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F07AF" w14:textId="77777777" w:rsidR="00167CDA" w:rsidRPr="00167CDA" w:rsidRDefault="00167CDA" w:rsidP="00167CDA">
      <w:pPr>
        <w:spacing w:after="0" w:line="271" w:lineRule="auto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</w:p>
    <w:p w14:paraId="3DB69918" w14:textId="4DD72C68" w:rsidR="00167CDA" w:rsidRPr="00167CDA" w:rsidRDefault="00167CDA" w:rsidP="00167CDA">
      <w:pPr>
        <w:spacing w:after="0" w:line="271" w:lineRule="auto"/>
        <w:jc w:val="center"/>
        <w:rPr>
          <w:rFonts w:ascii="Arial" w:eastAsia="Times New Roman" w:hAnsi="Arial" w:cs="Arial"/>
          <w:b/>
          <w:bCs/>
          <w:color w:val="833C0B" w:themeColor="accent2" w:themeShade="80"/>
          <w:sz w:val="32"/>
          <w:szCs w:val="32"/>
          <w:lang w:eastAsia="ru-RU"/>
        </w:rPr>
      </w:pPr>
      <w:r w:rsidRPr="00167CDA">
        <w:rPr>
          <w:rFonts w:ascii="Arial" w:eastAsia="Times New Roman" w:hAnsi="Arial" w:cs="Arial"/>
          <w:b/>
          <w:bCs/>
          <w:color w:val="833C0B" w:themeColor="accent2" w:themeShade="80"/>
          <w:sz w:val="32"/>
          <w:szCs w:val="32"/>
          <w:lang w:eastAsia="ru-RU"/>
        </w:rPr>
        <w:t>ҚҰРМЕТТІ АТА-АНАЛАР!</w:t>
      </w:r>
    </w:p>
    <w:p w14:paraId="211C035D" w14:textId="77777777" w:rsidR="00167CDA" w:rsidRPr="00167CDA" w:rsidRDefault="00167CDA" w:rsidP="00167CDA">
      <w:pPr>
        <w:spacing w:after="0" w:line="271" w:lineRule="auto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</w:p>
    <w:p w14:paraId="7AA58154" w14:textId="77777777" w:rsidR="00167CDA" w:rsidRDefault="00167CDA" w:rsidP="00167CDA">
      <w:pPr>
        <w:spacing w:after="0" w:line="271" w:lineRule="auto"/>
        <w:ind w:firstLine="708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Балалардың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өмірі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мен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денсаулығы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ең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алдымен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ересектердің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жауапкершілігі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мен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қырағылығына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байланысты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. </w:t>
      </w:r>
    </w:p>
    <w:p w14:paraId="4AB9D1DD" w14:textId="52CF6D6B" w:rsidR="00167CDA" w:rsidRPr="00167CDA" w:rsidRDefault="00167CDA" w:rsidP="00167CDA">
      <w:pPr>
        <w:spacing w:after="0" w:line="271" w:lineRule="auto"/>
        <w:ind w:firstLine="708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Төмендегі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қауіпсіздік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шараларын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қатаң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сақтауыңызды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сұраймыз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>.</w:t>
      </w:r>
    </w:p>
    <w:p w14:paraId="55B4E546" w14:textId="77777777" w:rsidR="00167CDA" w:rsidRPr="00167CDA" w:rsidRDefault="00167CDA" w:rsidP="00167CDA">
      <w:pPr>
        <w:spacing w:after="0" w:line="271" w:lineRule="auto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</w:p>
    <w:p w14:paraId="17CC8E0A" w14:textId="39BB4B9E" w:rsidR="00167CDA" w:rsidRPr="00167CDA" w:rsidRDefault="008002AF" w:rsidP="00167CDA">
      <w:pPr>
        <w:spacing w:after="0" w:line="271" w:lineRule="auto"/>
        <w:ind w:firstLine="708"/>
        <w:jc w:val="both"/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</w:pPr>
      <w:r w:rsidRPr="00CE592B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►</w:t>
      </w:r>
      <w:r w:rsidRPr="00167CDA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СУИЦИДТІҢ АЛДЫН АЛУ</w:t>
      </w:r>
    </w:p>
    <w:p w14:paraId="2CA77BAC" w14:textId="77777777" w:rsidR="00167CDA" w:rsidRDefault="00167CDA" w:rsidP="00167CDA">
      <w:pPr>
        <w:spacing w:after="0" w:line="271" w:lineRule="auto"/>
        <w:ind w:firstLine="708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CE592B">
        <w:rPr>
          <w:rFonts w:ascii="Arial" w:eastAsia="Times New Roman" w:hAnsi="Arial" w:cs="Arial"/>
          <w:sz w:val="24"/>
          <w:szCs w:val="24"/>
          <w:lang w:eastAsia="ru-RU"/>
        </w:rPr>
        <w:t>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Балаңыздың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көңіл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күйіне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және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психологиялық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жағдайына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күн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сайын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назар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аударыңыз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>.</w:t>
      </w:r>
    </w:p>
    <w:p w14:paraId="466AC271" w14:textId="2CF0F87D" w:rsidR="00167CDA" w:rsidRDefault="00167CDA" w:rsidP="00167CDA">
      <w:pPr>
        <w:spacing w:after="0" w:line="271" w:lineRule="auto"/>
        <w:ind w:firstLine="708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CE592B">
        <w:rPr>
          <w:rFonts w:ascii="Arial" w:eastAsia="Times New Roman" w:hAnsi="Arial" w:cs="Arial"/>
          <w:sz w:val="24"/>
          <w:szCs w:val="24"/>
          <w:lang w:eastAsia="ru-RU"/>
        </w:rPr>
        <w:t>●</w:t>
      </w:r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Баламен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сенімді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қарым-қатынас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орнатып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,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оның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мәселелерін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мұқият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тыңдаңыз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.    </w:t>
      </w:r>
    </w:p>
    <w:p w14:paraId="00D5CC0A" w14:textId="77777777" w:rsidR="00167CDA" w:rsidRDefault="00167CDA" w:rsidP="00167CDA">
      <w:pPr>
        <w:spacing w:after="0" w:line="271" w:lineRule="auto"/>
        <w:ind w:firstLine="708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CE592B">
        <w:rPr>
          <w:rFonts w:ascii="Arial" w:eastAsia="Times New Roman" w:hAnsi="Arial" w:cs="Arial"/>
          <w:sz w:val="24"/>
          <w:szCs w:val="24"/>
          <w:lang w:eastAsia="ru-RU"/>
        </w:rPr>
        <w:t>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Мінез-құлқындағы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өзгерістерді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r w:rsidRPr="008002AF">
        <w:rPr>
          <w:rFonts w:ascii="Arial" w:eastAsia="Times New Roman" w:hAnsi="Arial" w:cs="Arial"/>
          <w:i/>
          <w:iCs/>
          <w:sz w:val="30"/>
          <w:szCs w:val="30"/>
          <w:lang w:eastAsia="ru-RU"/>
        </w:rPr>
        <w:t>(</w:t>
      </w:r>
      <w:proofErr w:type="spellStart"/>
      <w:r w:rsidRPr="008002AF">
        <w:rPr>
          <w:rFonts w:ascii="Arial" w:eastAsia="Times New Roman" w:hAnsi="Arial" w:cs="Arial"/>
          <w:i/>
          <w:iCs/>
          <w:sz w:val="30"/>
          <w:szCs w:val="30"/>
          <w:lang w:eastAsia="ru-RU"/>
        </w:rPr>
        <w:t>тұйықталу</w:t>
      </w:r>
      <w:proofErr w:type="spellEnd"/>
      <w:r w:rsidRPr="008002AF">
        <w:rPr>
          <w:rFonts w:ascii="Arial" w:eastAsia="Times New Roman" w:hAnsi="Arial" w:cs="Arial"/>
          <w:i/>
          <w:iCs/>
          <w:sz w:val="30"/>
          <w:szCs w:val="30"/>
          <w:lang w:eastAsia="ru-RU"/>
        </w:rPr>
        <w:t xml:space="preserve">, </w:t>
      </w:r>
      <w:proofErr w:type="spellStart"/>
      <w:r w:rsidRPr="008002AF">
        <w:rPr>
          <w:rFonts w:ascii="Arial" w:eastAsia="Times New Roman" w:hAnsi="Arial" w:cs="Arial"/>
          <w:i/>
          <w:iCs/>
          <w:sz w:val="30"/>
          <w:szCs w:val="30"/>
          <w:lang w:eastAsia="ru-RU"/>
        </w:rPr>
        <w:t>өмірге</w:t>
      </w:r>
      <w:proofErr w:type="spellEnd"/>
      <w:r w:rsidRPr="008002AF">
        <w:rPr>
          <w:rFonts w:ascii="Arial" w:eastAsia="Times New Roman" w:hAnsi="Arial" w:cs="Arial"/>
          <w:i/>
          <w:iCs/>
          <w:sz w:val="30"/>
          <w:szCs w:val="30"/>
          <w:lang w:eastAsia="ru-RU"/>
        </w:rPr>
        <w:t xml:space="preserve"> </w:t>
      </w:r>
      <w:proofErr w:type="spellStart"/>
      <w:r w:rsidRPr="008002AF">
        <w:rPr>
          <w:rFonts w:ascii="Arial" w:eastAsia="Times New Roman" w:hAnsi="Arial" w:cs="Arial"/>
          <w:i/>
          <w:iCs/>
          <w:sz w:val="30"/>
          <w:szCs w:val="30"/>
          <w:lang w:eastAsia="ru-RU"/>
        </w:rPr>
        <w:t>қызығушылықтың</w:t>
      </w:r>
      <w:proofErr w:type="spellEnd"/>
      <w:r w:rsidRPr="008002AF">
        <w:rPr>
          <w:rFonts w:ascii="Arial" w:eastAsia="Times New Roman" w:hAnsi="Arial" w:cs="Arial"/>
          <w:i/>
          <w:iCs/>
          <w:sz w:val="30"/>
          <w:szCs w:val="30"/>
          <w:lang w:eastAsia="ru-RU"/>
        </w:rPr>
        <w:t xml:space="preserve"> </w:t>
      </w:r>
      <w:proofErr w:type="spellStart"/>
      <w:r w:rsidRPr="008002AF">
        <w:rPr>
          <w:rFonts w:ascii="Arial" w:eastAsia="Times New Roman" w:hAnsi="Arial" w:cs="Arial"/>
          <w:i/>
          <w:iCs/>
          <w:sz w:val="30"/>
          <w:szCs w:val="30"/>
          <w:lang w:eastAsia="ru-RU"/>
        </w:rPr>
        <w:t>төмендеуі</w:t>
      </w:r>
      <w:proofErr w:type="spellEnd"/>
      <w:r w:rsidRPr="008002AF">
        <w:rPr>
          <w:rFonts w:ascii="Arial" w:eastAsia="Times New Roman" w:hAnsi="Arial" w:cs="Arial"/>
          <w:i/>
          <w:iCs/>
          <w:sz w:val="30"/>
          <w:szCs w:val="30"/>
          <w:lang w:eastAsia="ru-RU"/>
        </w:rPr>
        <w:t xml:space="preserve">, </w:t>
      </w:r>
      <w:proofErr w:type="spellStart"/>
      <w:r w:rsidRPr="008002AF">
        <w:rPr>
          <w:rFonts w:ascii="Arial" w:eastAsia="Times New Roman" w:hAnsi="Arial" w:cs="Arial"/>
          <w:i/>
          <w:iCs/>
          <w:sz w:val="30"/>
          <w:szCs w:val="30"/>
          <w:lang w:eastAsia="ru-RU"/>
        </w:rPr>
        <w:t>өлім</w:t>
      </w:r>
      <w:proofErr w:type="spellEnd"/>
      <w:r w:rsidRPr="008002AF">
        <w:rPr>
          <w:rFonts w:ascii="Arial" w:eastAsia="Times New Roman" w:hAnsi="Arial" w:cs="Arial"/>
          <w:i/>
          <w:iCs/>
          <w:sz w:val="30"/>
          <w:szCs w:val="30"/>
          <w:lang w:eastAsia="ru-RU"/>
        </w:rPr>
        <w:t xml:space="preserve"> </w:t>
      </w:r>
      <w:proofErr w:type="spellStart"/>
      <w:r w:rsidRPr="008002AF">
        <w:rPr>
          <w:rFonts w:ascii="Arial" w:eastAsia="Times New Roman" w:hAnsi="Arial" w:cs="Arial"/>
          <w:i/>
          <w:iCs/>
          <w:sz w:val="30"/>
          <w:szCs w:val="30"/>
          <w:lang w:eastAsia="ru-RU"/>
        </w:rPr>
        <w:t>туралы</w:t>
      </w:r>
      <w:proofErr w:type="spellEnd"/>
      <w:r w:rsidRPr="008002AF">
        <w:rPr>
          <w:rFonts w:ascii="Arial" w:eastAsia="Times New Roman" w:hAnsi="Arial" w:cs="Arial"/>
          <w:i/>
          <w:iCs/>
          <w:sz w:val="30"/>
          <w:szCs w:val="30"/>
          <w:lang w:eastAsia="ru-RU"/>
        </w:rPr>
        <w:t xml:space="preserve"> </w:t>
      </w:r>
      <w:proofErr w:type="spellStart"/>
      <w:r w:rsidRPr="008002AF">
        <w:rPr>
          <w:rFonts w:ascii="Arial" w:eastAsia="Times New Roman" w:hAnsi="Arial" w:cs="Arial"/>
          <w:i/>
          <w:iCs/>
          <w:sz w:val="30"/>
          <w:szCs w:val="30"/>
          <w:lang w:eastAsia="ru-RU"/>
        </w:rPr>
        <w:t>әңгімелер</w:t>
      </w:r>
      <w:proofErr w:type="spellEnd"/>
      <w:r w:rsidRPr="008002AF">
        <w:rPr>
          <w:rFonts w:ascii="Arial" w:eastAsia="Times New Roman" w:hAnsi="Arial" w:cs="Arial"/>
          <w:i/>
          <w:iCs/>
          <w:sz w:val="30"/>
          <w:szCs w:val="30"/>
          <w:lang w:eastAsia="ru-RU"/>
        </w:rPr>
        <w:t xml:space="preserve">, </w:t>
      </w:r>
      <w:proofErr w:type="spellStart"/>
      <w:r w:rsidRPr="008002AF">
        <w:rPr>
          <w:rFonts w:ascii="Arial" w:eastAsia="Times New Roman" w:hAnsi="Arial" w:cs="Arial"/>
          <w:i/>
          <w:iCs/>
          <w:sz w:val="30"/>
          <w:szCs w:val="30"/>
          <w:lang w:eastAsia="ru-RU"/>
        </w:rPr>
        <w:t>көңіл</w:t>
      </w:r>
      <w:proofErr w:type="spellEnd"/>
      <w:r w:rsidRPr="008002AF">
        <w:rPr>
          <w:rFonts w:ascii="Arial" w:eastAsia="Times New Roman" w:hAnsi="Arial" w:cs="Arial"/>
          <w:i/>
          <w:iCs/>
          <w:sz w:val="30"/>
          <w:szCs w:val="30"/>
          <w:lang w:eastAsia="ru-RU"/>
        </w:rPr>
        <w:t xml:space="preserve"> </w:t>
      </w:r>
      <w:proofErr w:type="spellStart"/>
      <w:r w:rsidRPr="008002AF">
        <w:rPr>
          <w:rFonts w:ascii="Arial" w:eastAsia="Times New Roman" w:hAnsi="Arial" w:cs="Arial"/>
          <w:i/>
          <w:iCs/>
          <w:sz w:val="30"/>
          <w:szCs w:val="30"/>
          <w:lang w:eastAsia="ru-RU"/>
        </w:rPr>
        <w:t>күйдің</w:t>
      </w:r>
      <w:proofErr w:type="spellEnd"/>
      <w:r w:rsidRPr="008002AF">
        <w:rPr>
          <w:rFonts w:ascii="Arial" w:eastAsia="Times New Roman" w:hAnsi="Arial" w:cs="Arial"/>
          <w:i/>
          <w:iCs/>
          <w:sz w:val="30"/>
          <w:szCs w:val="30"/>
          <w:lang w:eastAsia="ru-RU"/>
        </w:rPr>
        <w:t xml:space="preserve"> </w:t>
      </w:r>
      <w:proofErr w:type="spellStart"/>
      <w:r w:rsidRPr="008002AF">
        <w:rPr>
          <w:rFonts w:ascii="Arial" w:eastAsia="Times New Roman" w:hAnsi="Arial" w:cs="Arial"/>
          <w:i/>
          <w:iCs/>
          <w:sz w:val="30"/>
          <w:szCs w:val="30"/>
          <w:lang w:eastAsia="ru-RU"/>
        </w:rPr>
        <w:t>күрт</w:t>
      </w:r>
      <w:proofErr w:type="spellEnd"/>
      <w:r w:rsidRPr="008002AF">
        <w:rPr>
          <w:rFonts w:ascii="Arial" w:eastAsia="Times New Roman" w:hAnsi="Arial" w:cs="Arial"/>
          <w:i/>
          <w:iCs/>
          <w:sz w:val="30"/>
          <w:szCs w:val="30"/>
          <w:lang w:eastAsia="ru-RU"/>
        </w:rPr>
        <w:t xml:space="preserve"> </w:t>
      </w:r>
      <w:proofErr w:type="spellStart"/>
      <w:r w:rsidRPr="008002AF">
        <w:rPr>
          <w:rFonts w:ascii="Arial" w:eastAsia="Times New Roman" w:hAnsi="Arial" w:cs="Arial"/>
          <w:i/>
          <w:iCs/>
          <w:sz w:val="30"/>
          <w:szCs w:val="30"/>
          <w:lang w:eastAsia="ru-RU"/>
        </w:rPr>
        <w:t>өзгеруі</w:t>
      </w:r>
      <w:proofErr w:type="spellEnd"/>
      <w:r w:rsidRPr="008002AF">
        <w:rPr>
          <w:rFonts w:ascii="Arial" w:eastAsia="Times New Roman" w:hAnsi="Arial" w:cs="Arial"/>
          <w:i/>
          <w:iCs/>
          <w:sz w:val="30"/>
          <w:szCs w:val="30"/>
          <w:lang w:eastAsia="ru-RU"/>
        </w:rPr>
        <w:t xml:space="preserve">)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назардан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тыс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қалдырмаңыз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>.</w:t>
      </w:r>
    </w:p>
    <w:p w14:paraId="4B9D6E92" w14:textId="77777777" w:rsidR="00167CDA" w:rsidRDefault="00167CDA" w:rsidP="00167CDA">
      <w:pPr>
        <w:spacing w:after="0" w:line="271" w:lineRule="auto"/>
        <w:ind w:firstLine="708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CE592B">
        <w:rPr>
          <w:rFonts w:ascii="Arial" w:eastAsia="Times New Roman" w:hAnsi="Arial" w:cs="Arial"/>
          <w:sz w:val="24"/>
          <w:szCs w:val="24"/>
          <w:lang w:eastAsia="ru-RU"/>
        </w:rPr>
        <w:t>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Дәрі-дәрмектерді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,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өткір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және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қауіпті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заттарды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балалардың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қолы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жетпейтін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жерде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сақтаңыз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>.</w:t>
      </w:r>
    </w:p>
    <w:p w14:paraId="7A9B32F3" w14:textId="785138BA" w:rsidR="00167CDA" w:rsidRPr="00167CDA" w:rsidRDefault="00167CDA" w:rsidP="00167CDA">
      <w:pPr>
        <w:spacing w:after="0" w:line="271" w:lineRule="auto"/>
        <w:ind w:firstLine="708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CE592B">
        <w:rPr>
          <w:rFonts w:ascii="Arial" w:eastAsia="Times New Roman" w:hAnsi="Arial" w:cs="Arial"/>
          <w:sz w:val="24"/>
          <w:szCs w:val="24"/>
          <w:lang w:eastAsia="ru-RU"/>
        </w:rPr>
        <w:t>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Қауіпті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белгілер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байқалған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жағдайда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психологтың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,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педагогтің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немесе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дәрігердің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көмегіне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дереу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жүгініңіз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>.</w:t>
      </w:r>
    </w:p>
    <w:p w14:paraId="2EFE8904" w14:textId="77777777" w:rsidR="00167CDA" w:rsidRPr="00167CDA" w:rsidRDefault="00167CDA" w:rsidP="00167CDA">
      <w:pPr>
        <w:spacing w:after="0" w:line="271" w:lineRule="auto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</w:p>
    <w:p w14:paraId="75DB384A" w14:textId="72FF03A4" w:rsidR="00167CDA" w:rsidRPr="008002AF" w:rsidRDefault="008002AF" w:rsidP="008002AF">
      <w:pPr>
        <w:spacing w:after="0" w:line="271" w:lineRule="auto"/>
        <w:ind w:firstLine="708"/>
        <w:jc w:val="both"/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</w:pPr>
      <w:r w:rsidRPr="008002AF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►СУҒА КЕТУДІҢ АЛДЫН АЛУ</w:t>
      </w:r>
    </w:p>
    <w:p w14:paraId="167703F4" w14:textId="4C3EBDF7" w:rsidR="008002AF" w:rsidRDefault="00167CDA" w:rsidP="00167CDA">
      <w:pPr>
        <w:spacing w:after="0" w:line="271" w:lineRule="auto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   </w:t>
      </w:r>
      <w:r w:rsidR="008002AF">
        <w:rPr>
          <w:rFonts w:ascii="Arial" w:eastAsia="Times New Roman" w:hAnsi="Arial" w:cs="Arial"/>
          <w:sz w:val="30"/>
          <w:szCs w:val="30"/>
          <w:lang w:eastAsia="ru-RU"/>
        </w:rPr>
        <w:tab/>
      </w:r>
      <w:r w:rsidR="008002AF" w:rsidRPr="00CE592B">
        <w:rPr>
          <w:rFonts w:ascii="Arial" w:eastAsia="Times New Roman" w:hAnsi="Arial" w:cs="Arial"/>
          <w:sz w:val="24"/>
          <w:szCs w:val="24"/>
          <w:lang w:eastAsia="ru-RU"/>
        </w:rPr>
        <w:t>●</w:t>
      </w:r>
      <w:r w:rsidR="008002A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Балаларды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өзен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,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көл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, бассейн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және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басқа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да су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айдындарының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маңында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қараусыз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қалдырмаңыз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>.</w:t>
      </w:r>
    </w:p>
    <w:p w14:paraId="11DE8EE6" w14:textId="158B98B2" w:rsidR="008002AF" w:rsidRDefault="00167CDA" w:rsidP="00167CDA">
      <w:pPr>
        <w:spacing w:after="0" w:line="271" w:lineRule="auto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   </w:t>
      </w:r>
      <w:r w:rsidR="008002AF">
        <w:rPr>
          <w:rFonts w:ascii="Arial" w:eastAsia="Times New Roman" w:hAnsi="Arial" w:cs="Arial"/>
          <w:sz w:val="30"/>
          <w:szCs w:val="30"/>
          <w:lang w:eastAsia="ru-RU"/>
        </w:rPr>
        <w:tab/>
      </w:r>
      <w:r w:rsidR="008002AF" w:rsidRPr="00CE592B">
        <w:rPr>
          <w:rFonts w:ascii="Arial" w:eastAsia="Times New Roman" w:hAnsi="Arial" w:cs="Arial"/>
          <w:sz w:val="24"/>
          <w:szCs w:val="24"/>
          <w:lang w:eastAsia="ru-RU"/>
        </w:rPr>
        <w:t>●</w:t>
      </w:r>
      <w:r w:rsidR="008002A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Тек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арнайы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жабдықталған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әрі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рұқсат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етілген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орындарда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ғана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шомылыңыз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>.</w:t>
      </w:r>
    </w:p>
    <w:p w14:paraId="77E4623A" w14:textId="34555906" w:rsidR="008002AF" w:rsidRDefault="008002AF" w:rsidP="008002AF">
      <w:pPr>
        <w:spacing w:after="0" w:line="271" w:lineRule="auto"/>
        <w:ind w:firstLine="708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CE592B">
        <w:rPr>
          <w:rFonts w:ascii="Arial" w:eastAsia="Times New Roman" w:hAnsi="Arial" w:cs="Arial"/>
          <w:sz w:val="24"/>
          <w:szCs w:val="24"/>
          <w:lang w:eastAsia="ru-RU"/>
        </w:rPr>
        <w:t>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Балаңызға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судағы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қауіпсіздік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ережелерін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түсіндіріңіз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.</w:t>
      </w:r>
    </w:p>
    <w:p w14:paraId="56DCE9AF" w14:textId="79EDF65D" w:rsidR="008002AF" w:rsidRDefault="008002AF" w:rsidP="008002AF">
      <w:pPr>
        <w:spacing w:after="0" w:line="271" w:lineRule="auto"/>
        <w:ind w:firstLine="708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CE592B">
        <w:rPr>
          <w:rFonts w:ascii="Arial" w:eastAsia="Times New Roman" w:hAnsi="Arial" w:cs="Arial"/>
          <w:sz w:val="24"/>
          <w:szCs w:val="24"/>
          <w:lang w:eastAsia="ru-RU"/>
        </w:rPr>
        <w:t>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Қайықпен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немесе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басқа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жүзу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құралдарымен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жүргенде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құтқару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кеудешесін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пайдалануды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қамтамасыз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етіңіз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.</w:t>
      </w:r>
    </w:p>
    <w:p w14:paraId="5F7D7682" w14:textId="692026B0" w:rsidR="00167CDA" w:rsidRPr="00167CDA" w:rsidRDefault="008002AF" w:rsidP="008002AF">
      <w:pPr>
        <w:spacing w:after="0" w:line="271" w:lineRule="auto"/>
        <w:ind w:firstLine="708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CE592B">
        <w:rPr>
          <w:rFonts w:ascii="Arial" w:eastAsia="Times New Roman" w:hAnsi="Arial" w:cs="Arial"/>
          <w:sz w:val="24"/>
          <w:szCs w:val="24"/>
          <w:lang w:eastAsia="ru-RU"/>
        </w:rPr>
        <w:t>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Балалардың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су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айдындарына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ересектерсіз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баруына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жол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бермеңіз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.</w:t>
      </w:r>
    </w:p>
    <w:p w14:paraId="6B384DBD" w14:textId="77777777" w:rsidR="00167CDA" w:rsidRPr="00167CDA" w:rsidRDefault="00167CDA" w:rsidP="00167CDA">
      <w:pPr>
        <w:spacing w:after="0" w:line="271" w:lineRule="auto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</w:p>
    <w:p w14:paraId="6A0B36CE" w14:textId="13D00218" w:rsidR="00167CDA" w:rsidRPr="008002AF" w:rsidRDefault="008002AF" w:rsidP="008002AF">
      <w:pPr>
        <w:spacing w:after="0" w:line="271" w:lineRule="auto"/>
        <w:ind w:firstLine="708"/>
        <w:jc w:val="both"/>
        <w:rPr>
          <w:rFonts w:ascii="Arial" w:eastAsia="Times New Roman" w:hAnsi="Arial" w:cs="Arial"/>
          <w:b/>
          <w:bCs/>
          <w:color w:val="538135" w:themeColor="accent6" w:themeShade="BF"/>
          <w:sz w:val="32"/>
          <w:szCs w:val="32"/>
          <w:lang w:eastAsia="ru-RU"/>
        </w:rPr>
      </w:pPr>
      <w:r w:rsidRPr="008002AF">
        <w:rPr>
          <w:rFonts w:ascii="Arial" w:eastAsia="Times New Roman" w:hAnsi="Arial" w:cs="Arial"/>
          <w:b/>
          <w:bCs/>
          <w:color w:val="538135" w:themeColor="accent6" w:themeShade="BF"/>
          <w:sz w:val="32"/>
          <w:szCs w:val="32"/>
          <w:lang w:eastAsia="ru-RU"/>
        </w:rPr>
        <w:t>►БАЛАЛАРДЫҢ ТЕРЕЗЕДЕН ҚҰЛАУЫНЫҢ АЛДЫН АЛУ</w:t>
      </w:r>
    </w:p>
    <w:p w14:paraId="7E5A245B" w14:textId="37C522FD" w:rsidR="008002AF" w:rsidRDefault="00167CDA" w:rsidP="00167CDA">
      <w:pPr>
        <w:spacing w:after="0" w:line="271" w:lineRule="auto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   </w:t>
      </w:r>
      <w:r w:rsidR="008002AF">
        <w:rPr>
          <w:rFonts w:ascii="Arial" w:eastAsia="Times New Roman" w:hAnsi="Arial" w:cs="Arial"/>
          <w:sz w:val="30"/>
          <w:szCs w:val="30"/>
          <w:lang w:eastAsia="ru-RU"/>
        </w:rPr>
        <w:tab/>
      </w:r>
      <w:r w:rsidR="008002AF" w:rsidRPr="00CE592B">
        <w:rPr>
          <w:rFonts w:ascii="Arial" w:eastAsia="Times New Roman" w:hAnsi="Arial" w:cs="Arial"/>
          <w:sz w:val="24"/>
          <w:szCs w:val="24"/>
          <w:lang w:eastAsia="ru-RU"/>
        </w:rPr>
        <w:t>●</w:t>
      </w:r>
      <w:r w:rsidR="008002A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Кішкентай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балаларды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терезесі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ашық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бөлмеде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қараусыз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қалдырмаңыз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>.</w:t>
      </w:r>
    </w:p>
    <w:p w14:paraId="0FC1B969" w14:textId="3620AF6D" w:rsidR="008002AF" w:rsidRDefault="008002AF" w:rsidP="008002AF">
      <w:pPr>
        <w:spacing w:after="0" w:line="271" w:lineRule="auto"/>
        <w:ind w:firstLine="708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CE592B">
        <w:rPr>
          <w:rFonts w:ascii="Arial" w:eastAsia="Times New Roman" w:hAnsi="Arial" w:cs="Arial"/>
          <w:sz w:val="24"/>
          <w:szCs w:val="24"/>
          <w:lang w:eastAsia="ru-RU"/>
        </w:rPr>
        <w:t>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Терезелерге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арнайы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қорғаныс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құлыптарын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немесе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ашылуын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шектейтін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құрылғылар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орнатыңыз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.</w:t>
      </w:r>
    </w:p>
    <w:p w14:paraId="0A7EF128" w14:textId="786378D3" w:rsidR="008002AF" w:rsidRDefault="008002AF" w:rsidP="008002AF">
      <w:pPr>
        <w:spacing w:after="0" w:line="271" w:lineRule="auto"/>
        <w:ind w:firstLine="708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CE592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Терезенің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жанына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бала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шығып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кетуі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мүмкін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жиһаздарды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қоймаңыз.</w:t>
      </w:r>
      <w:proofErr w:type="spellEnd"/>
    </w:p>
    <w:p w14:paraId="3544FE9B" w14:textId="19262EAF" w:rsidR="008002AF" w:rsidRDefault="008002AF" w:rsidP="008002AF">
      <w:pPr>
        <w:spacing w:after="0" w:line="271" w:lineRule="auto"/>
        <w:ind w:firstLine="708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CE592B">
        <w:rPr>
          <w:rFonts w:ascii="Arial" w:eastAsia="Times New Roman" w:hAnsi="Arial" w:cs="Arial"/>
          <w:sz w:val="24"/>
          <w:szCs w:val="24"/>
          <w:lang w:eastAsia="ru-RU"/>
        </w:rPr>
        <w:t>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Москит торы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баланы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құлаудан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қорғамайтынын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және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оның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салмағын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көтермейтінін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есте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сақтаңыз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.</w:t>
      </w:r>
    </w:p>
    <w:p w14:paraId="31679B3D" w14:textId="0458ECF8" w:rsidR="00167CDA" w:rsidRPr="00167CDA" w:rsidRDefault="008002AF" w:rsidP="008002AF">
      <w:pPr>
        <w:spacing w:after="0" w:line="271" w:lineRule="auto"/>
        <w:ind w:firstLine="708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CE592B">
        <w:rPr>
          <w:rFonts w:ascii="Arial" w:eastAsia="Times New Roman" w:hAnsi="Arial" w:cs="Arial"/>
          <w:sz w:val="24"/>
          <w:szCs w:val="24"/>
          <w:lang w:eastAsia="ru-RU"/>
        </w:rPr>
        <w:t>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Балаларға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терезе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мен балкон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маңында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ойнаудың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қауіпті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екенін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үнемі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ескертіп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отырыңыз</w:t>
      </w:r>
      <w:proofErr w:type="spellEnd"/>
      <w:r w:rsidR="00167CDA" w:rsidRPr="00167CDA">
        <w:rPr>
          <w:rFonts w:ascii="Arial" w:eastAsia="Times New Roman" w:hAnsi="Arial" w:cs="Arial"/>
          <w:sz w:val="30"/>
          <w:szCs w:val="30"/>
          <w:lang w:eastAsia="ru-RU"/>
        </w:rPr>
        <w:t>.</w:t>
      </w:r>
    </w:p>
    <w:p w14:paraId="6EBB4A73" w14:textId="77777777" w:rsidR="00167CDA" w:rsidRPr="00167CDA" w:rsidRDefault="00167CDA" w:rsidP="00167CDA">
      <w:pPr>
        <w:spacing w:after="0" w:line="271" w:lineRule="auto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</w:p>
    <w:p w14:paraId="22240F12" w14:textId="7CF2F9B2" w:rsidR="00167CDA" w:rsidRPr="008002AF" w:rsidRDefault="008002AF" w:rsidP="008002AF">
      <w:pPr>
        <w:spacing w:after="0" w:line="271" w:lineRule="auto"/>
        <w:ind w:firstLine="708"/>
        <w:jc w:val="both"/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</w:pPr>
      <w:r w:rsidRPr="008002AF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► КӨЛІК ҚҰРАЛДАРЫН ЖҮРГІЗУ ҚҰҚЫҒЫНСЫЗ БАСҚАРУДЫҢ АЛДЫН АЛУ</w:t>
      </w:r>
    </w:p>
    <w:p w14:paraId="391C5A59" w14:textId="77777777" w:rsidR="008002AF" w:rsidRDefault="00167CDA" w:rsidP="008002AF">
      <w:pPr>
        <w:spacing w:after="0" w:line="271" w:lineRule="auto"/>
        <w:ind w:firstLine="708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Кәмелетке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толмаған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балаларға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автокөлікті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,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мотоциклді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,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мопедті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,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скутерді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және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басқа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да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көлік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құралдарын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жүргізуші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куәлігінсіз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басқаруға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рұқсат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бермеңіз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>.</w:t>
      </w:r>
    </w:p>
    <w:p w14:paraId="7C41D3BF" w14:textId="77777777" w:rsidR="008002AF" w:rsidRDefault="00167CDA" w:rsidP="008002AF">
      <w:pPr>
        <w:spacing w:after="0" w:line="271" w:lineRule="auto"/>
        <w:ind w:firstLine="708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Көлік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құралдарының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кілтін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балаларға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бермеңіз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>.</w:t>
      </w:r>
    </w:p>
    <w:p w14:paraId="47F0602E" w14:textId="77777777" w:rsidR="008002AF" w:rsidRDefault="00167CDA" w:rsidP="008002AF">
      <w:pPr>
        <w:spacing w:after="0" w:line="271" w:lineRule="auto"/>
        <w:ind w:firstLine="708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Көлік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құралын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жүргізу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құқығынсыз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басқару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адамның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өмірі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мен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денсаулығына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қауіп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төндіретінін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және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заңнамаға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сәйкес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жауапкершілікке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әкелетінін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түсіндіріңіз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>.</w:t>
      </w:r>
    </w:p>
    <w:p w14:paraId="52EC07FE" w14:textId="5F0E7020" w:rsidR="00167CDA" w:rsidRPr="00167CDA" w:rsidRDefault="00167CDA" w:rsidP="008002AF">
      <w:pPr>
        <w:spacing w:after="0" w:line="271" w:lineRule="auto"/>
        <w:ind w:firstLine="708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Баланың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қайда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жүргенін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және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кімдермен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араласатынын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бақылауда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ұстаңыз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>.</w:t>
      </w:r>
    </w:p>
    <w:p w14:paraId="43FB8705" w14:textId="77777777" w:rsidR="00167CDA" w:rsidRPr="00167CDA" w:rsidRDefault="00167CDA" w:rsidP="00167CDA">
      <w:pPr>
        <w:spacing w:after="0" w:line="271" w:lineRule="auto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</w:p>
    <w:p w14:paraId="2377AC4D" w14:textId="70BEA8AB" w:rsidR="00167CDA" w:rsidRPr="008002AF" w:rsidRDefault="008002AF" w:rsidP="008002AF">
      <w:pPr>
        <w:spacing w:after="0" w:line="271" w:lineRule="auto"/>
        <w:ind w:firstLine="708"/>
        <w:jc w:val="both"/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</w:pPr>
      <w:r w:rsidRPr="008002AF"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  <w:t>ЕСТЕ САҚТАҢЫЗ!</w:t>
      </w:r>
    </w:p>
    <w:p w14:paraId="14BB0DA1" w14:textId="77777777" w:rsidR="00167CDA" w:rsidRPr="00167CDA" w:rsidRDefault="00167CDA" w:rsidP="008002AF">
      <w:pPr>
        <w:spacing w:after="0" w:line="271" w:lineRule="auto"/>
        <w:ind w:firstLine="708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Ата-ананың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қамқорлығы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,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қырағылығы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және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жеке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үлгісі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–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баланың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өмірі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мен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денсаулығын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сақтаудың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басты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 w:rsidRPr="00167CDA">
        <w:rPr>
          <w:rFonts w:ascii="Arial" w:eastAsia="Times New Roman" w:hAnsi="Arial" w:cs="Arial"/>
          <w:sz w:val="30"/>
          <w:szCs w:val="30"/>
          <w:lang w:eastAsia="ru-RU"/>
        </w:rPr>
        <w:t>кепілі</w:t>
      </w:r>
      <w:proofErr w:type="spellEnd"/>
      <w:r w:rsidRPr="00167CDA">
        <w:rPr>
          <w:rFonts w:ascii="Arial" w:eastAsia="Times New Roman" w:hAnsi="Arial" w:cs="Arial"/>
          <w:sz w:val="30"/>
          <w:szCs w:val="30"/>
          <w:lang w:eastAsia="ru-RU"/>
        </w:rPr>
        <w:t>.</w:t>
      </w:r>
    </w:p>
    <w:p w14:paraId="6706A790" w14:textId="77777777" w:rsidR="00167CDA" w:rsidRPr="00167CDA" w:rsidRDefault="00167CDA" w:rsidP="00167CDA">
      <w:pPr>
        <w:spacing w:after="0" w:line="271" w:lineRule="auto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</w:p>
    <w:p w14:paraId="0557237F" w14:textId="704705BA" w:rsidR="00167CDA" w:rsidRPr="008002AF" w:rsidRDefault="008002AF" w:rsidP="008002AF">
      <w:pPr>
        <w:spacing w:after="0" w:line="271" w:lineRule="auto"/>
        <w:ind w:firstLine="708"/>
        <w:jc w:val="both"/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</w:pPr>
      <w:r w:rsidRPr="008002AF"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  <w:t>БАЛАЛАРЫҢЫЗДЫҢ ҚАУІПСІЗДІГІНЕ БЕЙЖАЙ ҚАРАМАҢЫЗ!</w:t>
      </w:r>
    </w:p>
    <w:p w14:paraId="58F24008" w14:textId="77777777" w:rsidR="00CE592B" w:rsidRPr="00CE592B" w:rsidRDefault="00CE592B" w:rsidP="00CE592B">
      <w:pPr>
        <w:spacing w:after="0" w:line="271" w:lineRule="auto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</w:p>
    <w:p w14:paraId="3C2D004A" w14:textId="6FB3A1A3" w:rsidR="00167CDA" w:rsidRDefault="00167CDA" w:rsidP="00CE592B">
      <w:pPr>
        <w:spacing w:after="0" w:line="271" w:lineRule="auto"/>
        <w:jc w:val="center"/>
        <w:rPr>
          <w:rFonts w:ascii="Arial" w:eastAsia="Times New Roman" w:hAnsi="Arial" w:cs="Arial"/>
          <w:b/>
          <w:bCs/>
          <w:color w:val="833C0B" w:themeColor="accent2" w:themeShade="80"/>
          <w:sz w:val="32"/>
          <w:szCs w:val="32"/>
          <w:lang w:eastAsia="ru-RU"/>
        </w:rPr>
      </w:pPr>
    </w:p>
    <w:p w14:paraId="594CDEBA" w14:textId="7D189B4B" w:rsidR="008002AF" w:rsidRPr="008002AF" w:rsidRDefault="008002AF" w:rsidP="00CE592B">
      <w:pPr>
        <w:spacing w:after="0" w:line="271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val="kk-KZ" w:eastAsia="ru-RU"/>
        </w:rPr>
      </w:pPr>
      <w:r w:rsidRPr="008002AF">
        <w:rPr>
          <w:rFonts w:ascii="Arial" w:eastAsia="Times New Roman" w:hAnsi="Arial" w:cs="Arial"/>
          <w:b/>
          <w:bCs/>
          <w:sz w:val="32"/>
          <w:szCs w:val="32"/>
          <w:lang w:val="kk-KZ" w:eastAsia="ru-RU"/>
        </w:rPr>
        <w:t>Қазақстан Республикасы ІІМ Әкімшілік полиция комитеті</w:t>
      </w:r>
    </w:p>
    <w:p w14:paraId="772EEDA1" w14:textId="77777777" w:rsidR="00167CDA" w:rsidRDefault="00167CDA" w:rsidP="00CE592B">
      <w:pPr>
        <w:spacing w:after="0" w:line="271" w:lineRule="auto"/>
        <w:jc w:val="center"/>
        <w:rPr>
          <w:rFonts w:ascii="Arial" w:eastAsia="Times New Roman" w:hAnsi="Arial" w:cs="Arial"/>
          <w:b/>
          <w:bCs/>
          <w:color w:val="833C0B" w:themeColor="accent2" w:themeShade="80"/>
          <w:sz w:val="32"/>
          <w:szCs w:val="32"/>
          <w:lang w:eastAsia="ru-RU"/>
        </w:rPr>
      </w:pPr>
    </w:p>
    <w:p w14:paraId="03B409D1" w14:textId="77777777" w:rsidR="00167CDA" w:rsidRDefault="00167CDA" w:rsidP="00CE592B">
      <w:pPr>
        <w:spacing w:after="0" w:line="271" w:lineRule="auto"/>
        <w:jc w:val="center"/>
        <w:rPr>
          <w:rFonts w:ascii="Arial" w:eastAsia="Times New Roman" w:hAnsi="Arial" w:cs="Arial"/>
          <w:b/>
          <w:bCs/>
          <w:color w:val="833C0B" w:themeColor="accent2" w:themeShade="80"/>
          <w:sz w:val="32"/>
          <w:szCs w:val="32"/>
          <w:lang w:eastAsia="ru-RU"/>
        </w:rPr>
      </w:pPr>
    </w:p>
    <w:p w14:paraId="0C84C6D8" w14:textId="77777777" w:rsidR="00167CDA" w:rsidRDefault="00167CDA" w:rsidP="00CE592B">
      <w:pPr>
        <w:spacing w:after="0" w:line="271" w:lineRule="auto"/>
        <w:jc w:val="center"/>
        <w:rPr>
          <w:rFonts w:ascii="Arial" w:eastAsia="Times New Roman" w:hAnsi="Arial" w:cs="Arial"/>
          <w:b/>
          <w:bCs/>
          <w:color w:val="833C0B" w:themeColor="accent2" w:themeShade="80"/>
          <w:sz w:val="32"/>
          <w:szCs w:val="32"/>
          <w:lang w:eastAsia="ru-RU"/>
        </w:rPr>
      </w:pPr>
    </w:p>
    <w:p w14:paraId="401C11BB" w14:textId="77777777" w:rsidR="00167CDA" w:rsidRDefault="00167CDA" w:rsidP="00CE592B">
      <w:pPr>
        <w:spacing w:after="0" w:line="271" w:lineRule="auto"/>
        <w:jc w:val="center"/>
        <w:rPr>
          <w:rFonts w:ascii="Arial" w:eastAsia="Times New Roman" w:hAnsi="Arial" w:cs="Arial"/>
          <w:b/>
          <w:bCs/>
          <w:color w:val="833C0B" w:themeColor="accent2" w:themeShade="80"/>
          <w:sz w:val="32"/>
          <w:szCs w:val="32"/>
          <w:lang w:eastAsia="ru-RU"/>
        </w:rPr>
      </w:pPr>
    </w:p>
    <w:p w14:paraId="4965E613" w14:textId="77777777" w:rsidR="00167CDA" w:rsidRDefault="00167CDA" w:rsidP="00CE592B">
      <w:pPr>
        <w:spacing w:after="0" w:line="271" w:lineRule="auto"/>
        <w:jc w:val="center"/>
        <w:rPr>
          <w:rFonts w:ascii="Arial" w:eastAsia="Times New Roman" w:hAnsi="Arial" w:cs="Arial"/>
          <w:b/>
          <w:bCs/>
          <w:color w:val="833C0B" w:themeColor="accent2" w:themeShade="80"/>
          <w:sz w:val="32"/>
          <w:szCs w:val="32"/>
          <w:lang w:eastAsia="ru-RU"/>
        </w:rPr>
      </w:pPr>
    </w:p>
    <w:p w14:paraId="38C27A16" w14:textId="77777777" w:rsidR="00167CDA" w:rsidRDefault="00167CDA" w:rsidP="00CE592B">
      <w:pPr>
        <w:spacing w:after="0" w:line="271" w:lineRule="auto"/>
        <w:jc w:val="center"/>
        <w:rPr>
          <w:rFonts w:ascii="Arial" w:eastAsia="Times New Roman" w:hAnsi="Arial" w:cs="Arial"/>
          <w:b/>
          <w:bCs/>
          <w:color w:val="833C0B" w:themeColor="accent2" w:themeShade="80"/>
          <w:sz w:val="32"/>
          <w:szCs w:val="32"/>
          <w:lang w:eastAsia="ru-RU"/>
        </w:rPr>
      </w:pPr>
    </w:p>
    <w:p w14:paraId="7EFBA72E" w14:textId="77777777" w:rsidR="00167CDA" w:rsidRDefault="00167CDA" w:rsidP="00CE592B">
      <w:pPr>
        <w:spacing w:after="0" w:line="271" w:lineRule="auto"/>
        <w:jc w:val="center"/>
        <w:rPr>
          <w:rFonts w:ascii="Arial" w:eastAsia="Times New Roman" w:hAnsi="Arial" w:cs="Arial"/>
          <w:b/>
          <w:bCs/>
          <w:color w:val="833C0B" w:themeColor="accent2" w:themeShade="80"/>
          <w:sz w:val="32"/>
          <w:szCs w:val="32"/>
          <w:lang w:eastAsia="ru-RU"/>
        </w:rPr>
      </w:pPr>
    </w:p>
    <w:p w14:paraId="79965309" w14:textId="77777777" w:rsidR="00167CDA" w:rsidRDefault="00167CDA" w:rsidP="00CE592B">
      <w:pPr>
        <w:spacing w:after="0" w:line="271" w:lineRule="auto"/>
        <w:jc w:val="center"/>
        <w:rPr>
          <w:rFonts w:ascii="Arial" w:eastAsia="Times New Roman" w:hAnsi="Arial" w:cs="Arial"/>
          <w:b/>
          <w:bCs/>
          <w:color w:val="833C0B" w:themeColor="accent2" w:themeShade="80"/>
          <w:sz w:val="32"/>
          <w:szCs w:val="32"/>
          <w:lang w:eastAsia="ru-RU"/>
        </w:rPr>
      </w:pPr>
    </w:p>
    <w:p w14:paraId="6C3EBD4A" w14:textId="77777777" w:rsidR="00167CDA" w:rsidRDefault="00167CDA" w:rsidP="00CE592B">
      <w:pPr>
        <w:spacing w:after="0" w:line="271" w:lineRule="auto"/>
        <w:jc w:val="center"/>
        <w:rPr>
          <w:rFonts w:ascii="Arial" w:eastAsia="Times New Roman" w:hAnsi="Arial" w:cs="Arial"/>
          <w:b/>
          <w:bCs/>
          <w:color w:val="833C0B" w:themeColor="accent2" w:themeShade="80"/>
          <w:sz w:val="32"/>
          <w:szCs w:val="32"/>
          <w:lang w:eastAsia="ru-RU"/>
        </w:rPr>
      </w:pPr>
    </w:p>
    <w:p w14:paraId="71B0D6ED" w14:textId="77777777" w:rsidR="00167CDA" w:rsidRDefault="00167CDA" w:rsidP="00CE592B">
      <w:pPr>
        <w:spacing w:after="0" w:line="271" w:lineRule="auto"/>
        <w:jc w:val="center"/>
        <w:rPr>
          <w:rFonts w:ascii="Arial" w:eastAsia="Times New Roman" w:hAnsi="Arial" w:cs="Arial"/>
          <w:b/>
          <w:bCs/>
          <w:color w:val="833C0B" w:themeColor="accent2" w:themeShade="80"/>
          <w:sz w:val="32"/>
          <w:szCs w:val="32"/>
          <w:lang w:eastAsia="ru-RU"/>
        </w:rPr>
      </w:pPr>
    </w:p>
    <w:p w14:paraId="5DDB0ABA" w14:textId="1B24E6A4" w:rsidR="00CE592B" w:rsidRPr="00CE592B" w:rsidRDefault="00CE592B" w:rsidP="00CE592B">
      <w:pPr>
        <w:spacing w:after="0" w:line="271" w:lineRule="auto"/>
        <w:jc w:val="center"/>
        <w:rPr>
          <w:rFonts w:ascii="Arial" w:eastAsia="Times New Roman" w:hAnsi="Arial" w:cs="Arial"/>
          <w:b/>
          <w:bCs/>
          <w:color w:val="833C0B" w:themeColor="accent2" w:themeShade="80"/>
          <w:sz w:val="32"/>
          <w:szCs w:val="32"/>
          <w:lang w:eastAsia="ru-RU"/>
        </w:rPr>
      </w:pPr>
      <w:r w:rsidRPr="00CE592B">
        <w:rPr>
          <w:rFonts w:ascii="Arial" w:eastAsia="Times New Roman" w:hAnsi="Arial" w:cs="Arial"/>
          <w:b/>
          <w:bCs/>
          <w:color w:val="833C0B" w:themeColor="accent2" w:themeShade="80"/>
          <w:sz w:val="32"/>
          <w:szCs w:val="32"/>
          <w:lang w:eastAsia="ru-RU"/>
        </w:rPr>
        <w:t>УВАЖАЕМЫЕ РОДИТЕЛИ!</w:t>
      </w:r>
    </w:p>
    <w:p w14:paraId="76DBB1E6" w14:textId="77777777" w:rsidR="00CE592B" w:rsidRPr="00CE592B" w:rsidRDefault="00CE592B" w:rsidP="00CE592B">
      <w:pPr>
        <w:spacing w:after="0" w:line="271" w:lineRule="auto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</w:p>
    <w:p w14:paraId="76035709" w14:textId="77777777" w:rsidR="00CE592B" w:rsidRDefault="00CE592B" w:rsidP="00CE592B">
      <w:pPr>
        <w:spacing w:after="0" w:line="271" w:lineRule="auto"/>
        <w:ind w:firstLine="708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CE592B">
        <w:rPr>
          <w:rFonts w:ascii="Arial" w:eastAsia="Times New Roman" w:hAnsi="Arial" w:cs="Arial"/>
          <w:sz w:val="30"/>
          <w:szCs w:val="30"/>
          <w:lang w:eastAsia="ru-RU"/>
        </w:rPr>
        <w:t xml:space="preserve">Безопасность детей во многом зависит от внимания </w:t>
      </w:r>
      <w:r>
        <w:rPr>
          <w:rFonts w:ascii="Arial" w:eastAsia="Times New Roman" w:hAnsi="Arial" w:cs="Arial"/>
          <w:sz w:val="30"/>
          <w:szCs w:val="30"/>
          <w:lang w:eastAsia="ru-RU"/>
        </w:rPr>
        <w:br/>
      </w:r>
      <w:r w:rsidRPr="00CE592B">
        <w:rPr>
          <w:rFonts w:ascii="Arial" w:eastAsia="Times New Roman" w:hAnsi="Arial" w:cs="Arial"/>
          <w:sz w:val="30"/>
          <w:szCs w:val="30"/>
          <w:lang w:eastAsia="ru-RU"/>
        </w:rPr>
        <w:t xml:space="preserve">и ответственности взрослых. </w:t>
      </w:r>
    </w:p>
    <w:p w14:paraId="37377D0E" w14:textId="13D88F6F" w:rsidR="00CE592B" w:rsidRDefault="00CE592B" w:rsidP="00CE592B">
      <w:pPr>
        <w:spacing w:after="0" w:line="271" w:lineRule="auto"/>
        <w:ind w:firstLine="708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CE592B">
        <w:rPr>
          <w:rFonts w:ascii="Arial" w:eastAsia="Times New Roman" w:hAnsi="Arial" w:cs="Arial"/>
          <w:sz w:val="30"/>
          <w:szCs w:val="30"/>
          <w:lang w:eastAsia="ru-RU"/>
        </w:rPr>
        <w:t>Просим соблюдать следующие рекомендации.</w:t>
      </w:r>
      <w:r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</w:p>
    <w:p w14:paraId="5A189578" w14:textId="77777777" w:rsidR="00CE592B" w:rsidRPr="00CE592B" w:rsidRDefault="00CE592B" w:rsidP="00CE592B">
      <w:pPr>
        <w:spacing w:after="0" w:line="271" w:lineRule="auto"/>
        <w:ind w:firstLine="708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</w:p>
    <w:p w14:paraId="66C542BF" w14:textId="542543B1" w:rsidR="00CE592B" w:rsidRPr="00CE592B" w:rsidRDefault="00CE592B" w:rsidP="00CE592B">
      <w:pPr>
        <w:spacing w:after="0" w:line="271" w:lineRule="auto"/>
        <w:ind w:firstLine="567"/>
        <w:jc w:val="both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 w:rsidRPr="00CE592B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►</w:t>
      </w:r>
      <w:r w:rsidRPr="00CE592B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 xml:space="preserve"> </w:t>
      </w:r>
      <w:r w:rsidR="008002AF" w:rsidRPr="00CE592B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ПРОФИЛАКТИКА СУИЦИДАЛЬНОГО ПОВЕДЕНИЯ</w:t>
      </w:r>
    </w:p>
    <w:p w14:paraId="389E9039" w14:textId="1FFABBAC" w:rsidR="00CE592B" w:rsidRPr="00CE592B" w:rsidRDefault="00CE592B" w:rsidP="00CE592B">
      <w:pPr>
        <w:spacing w:after="0" w:line="271" w:lineRule="auto"/>
        <w:ind w:firstLine="567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CE592B">
        <w:rPr>
          <w:rFonts w:ascii="Arial" w:eastAsia="Times New Roman" w:hAnsi="Arial" w:cs="Arial"/>
          <w:sz w:val="24"/>
          <w:szCs w:val="24"/>
          <w:lang w:eastAsia="ru-RU"/>
        </w:rPr>
        <w:t>●</w:t>
      </w:r>
      <w:r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r w:rsidRPr="00CE592B">
        <w:rPr>
          <w:rFonts w:ascii="Arial" w:eastAsia="Times New Roman" w:hAnsi="Arial" w:cs="Arial"/>
          <w:sz w:val="30"/>
          <w:szCs w:val="30"/>
          <w:lang w:eastAsia="ru-RU"/>
        </w:rPr>
        <w:t>Ежедневно интересуйтесь эмоциональным состоянием ребенка.</w:t>
      </w:r>
    </w:p>
    <w:p w14:paraId="360FB7B2" w14:textId="7FBE1BDC" w:rsidR="00CE592B" w:rsidRPr="00CE592B" w:rsidRDefault="00CE592B" w:rsidP="00CE592B">
      <w:pPr>
        <w:spacing w:after="0" w:line="271" w:lineRule="auto"/>
        <w:ind w:firstLine="567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CE592B">
        <w:rPr>
          <w:rFonts w:ascii="Arial" w:eastAsia="Times New Roman" w:hAnsi="Arial" w:cs="Arial"/>
          <w:sz w:val="24"/>
          <w:szCs w:val="24"/>
          <w:lang w:eastAsia="ru-RU"/>
        </w:rPr>
        <w:t>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E592B">
        <w:rPr>
          <w:rFonts w:ascii="Arial" w:eastAsia="Times New Roman" w:hAnsi="Arial" w:cs="Arial"/>
          <w:sz w:val="30"/>
          <w:szCs w:val="30"/>
          <w:lang w:eastAsia="ru-RU"/>
        </w:rPr>
        <w:t>Поддерживайте доверительные отношения, внимательно выслушивайте его проблемы.</w:t>
      </w:r>
    </w:p>
    <w:p w14:paraId="1406EB1A" w14:textId="1956A1E8" w:rsidR="00CE592B" w:rsidRPr="00CE592B" w:rsidRDefault="00CE592B" w:rsidP="00CE592B">
      <w:pPr>
        <w:spacing w:after="0" w:line="271" w:lineRule="auto"/>
        <w:ind w:firstLine="567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CE592B">
        <w:rPr>
          <w:rFonts w:ascii="Arial" w:eastAsia="Times New Roman" w:hAnsi="Arial" w:cs="Arial"/>
          <w:sz w:val="24"/>
          <w:szCs w:val="24"/>
          <w:lang w:eastAsia="ru-RU"/>
        </w:rPr>
        <w:t>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E592B">
        <w:rPr>
          <w:rFonts w:ascii="Arial" w:eastAsia="Times New Roman" w:hAnsi="Arial" w:cs="Arial"/>
          <w:sz w:val="30"/>
          <w:szCs w:val="30"/>
          <w:lang w:eastAsia="ru-RU"/>
        </w:rPr>
        <w:t>Не игнорируйте изменения в поведении: замкнутость, потерю интереса к жизни, разговоры о смерти, резкие перепады настроения.</w:t>
      </w:r>
    </w:p>
    <w:p w14:paraId="68760A34" w14:textId="048B3342" w:rsidR="00CE592B" w:rsidRPr="00CE592B" w:rsidRDefault="00CE592B" w:rsidP="00CE592B">
      <w:pPr>
        <w:spacing w:after="0" w:line="271" w:lineRule="auto"/>
        <w:ind w:firstLine="567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CE592B">
        <w:rPr>
          <w:rFonts w:ascii="Arial" w:eastAsia="Times New Roman" w:hAnsi="Arial" w:cs="Arial"/>
          <w:sz w:val="24"/>
          <w:szCs w:val="24"/>
          <w:lang w:eastAsia="ru-RU"/>
        </w:rPr>
        <w:t>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E592B">
        <w:rPr>
          <w:rFonts w:ascii="Arial" w:eastAsia="Times New Roman" w:hAnsi="Arial" w:cs="Arial"/>
          <w:sz w:val="30"/>
          <w:szCs w:val="30"/>
          <w:lang w:eastAsia="ru-RU"/>
        </w:rPr>
        <w:t>Ограничьте доступ ребенка к потенциально опасным предметам, лекарствам и другим средствам, которые могут причинить вред.</w:t>
      </w:r>
    </w:p>
    <w:p w14:paraId="13724ADB" w14:textId="2FFCB652" w:rsidR="00CE592B" w:rsidRPr="00CE592B" w:rsidRDefault="00CE592B" w:rsidP="00CE592B">
      <w:pPr>
        <w:spacing w:after="0" w:line="271" w:lineRule="auto"/>
        <w:ind w:firstLine="567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CE592B">
        <w:rPr>
          <w:rFonts w:ascii="Arial" w:eastAsia="Times New Roman" w:hAnsi="Arial" w:cs="Arial"/>
          <w:sz w:val="24"/>
          <w:szCs w:val="24"/>
          <w:lang w:eastAsia="ru-RU"/>
        </w:rPr>
        <w:t>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E592B">
        <w:rPr>
          <w:rFonts w:ascii="Arial" w:eastAsia="Times New Roman" w:hAnsi="Arial" w:cs="Arial"/>
          <w:sz w:val="30"/>
          <w:szCs w:val="30"/>
          <w:lang w:eastAsia="ru-RU"/>
        </w:rPr>
        <w:t>При появлении тревожных признаков незамедлительно обращайтесь за помощью к психологу, педагогу или врачу.</w:t>
      </w:r>
    </w:p>
    <w:p w14:paraId="362CAF3A" w14:textId="77777777" w:rsidR="00CE592B" w:rsidRDefault="00CE592B" w:rsidP="00CE592B">
      <w:pPr>
        <w:spacing w:after="0" w:line="271" w:lineRule="auto"/>
        <w:ind w:firstLine="426"/>
        <w:jc w:val="both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</w:p>
    <w:p w14:paraId="22AE5E7F" w14:textId="616CD0D8" w:rsidR="00CE592B" w:rsidRPr="00CE592B" w:rsidRDefault="00CE592B" w:rsidP="00CE592B">
      <w:pPr>
        <w:spacing w:after="0" w:line="271" w:lineRule="auto"/>
        <w:ind w:firstLine="567"/>
        <w:jc w:val="both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CE592B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►</w:t>
      </w:r>
      <w:r w:rsidRPr="00CE592B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 xml:space="preserve"> </w:t>
      </w:r>
      <w:r w:rsidR="008002AF" w:rsidRPr="00CE592B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ПРОФИЛАКТИКА УТОПЛЕНИЯ</w:t>
      </w:r>
    </w:p>
    <w:p w14:paraId="29255C4A" w14:textId="38C5C936" w:rsidR="00CE592B" w:rsidRDefault="00CE592B" w:rsidP="00CE592B">
      <w:pPr>
        <w:spacing w:after="0" w:line="271" w:lineRule="auto"/>
        <w:ind w:firstLine="567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CE592B">
        <w:rPr>
          <w:rFonts w:ascii="Arial" w:eastAsia="Times New Roman" w:hAnsi="Arial" w:cs="Arial"/>
          <w:sz w:val="24"/>
          <w:szCs w:val="24"/>
          <w:lang w:eastAsia="ru-RU"/>
        </w:rPr>
        <w:t>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E592B">
        <w:rPr>
          <w:rFonts w:ascii="Arial" w:eastAsia="Times New Roman" w:hAnsi="Arial" w:cs="Arial"/>
          <w:sz w:val="30"/>
          <w:szCs w:val="30"/>
          <w:lang w:eastAsia="ru-RU"/>
        </w:rPr>
        <w:t>Не оставляйте детей без присмотра возле рек, озер, бассейнов и других водоемов.</w:t>
      </w:r>
    </w:p>
    <w:p w14:paraId="2687C431" w14:textId="1D74B513" w:rsidR="00CE592B" w:rsidRDefault="00CE592B" w:rsidP="00CE592B">
      <w:pPr>
        <w:spacing w:after="0" w:line="271" w:lineRule="auto"/>
        <w:ind w:firstLine="567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CE592B">
        <w:rPr>
          <w:rFonts w:ascii="Arial" w:eastAsia="Times New Roman" w:hAnsi="Arial" w:cs="Arial"/>
          <w:sz w:val="24"/>
          <w:szCs w:val="24"/>
          <w:lang w:eastAsia="ru-RU"/>
        </w:rPr>
        <w:t>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E592B">
        <w:rPr>
          <w:rFonts w:ascii="Arial" w:eastAsia="Times New Roman" w:hAnsi="Arial" w:cs="Arial"/>
          <w:sz w:val="30"/>
          <w:szCs w:val="30"/>
          <w:lang w:eastAsia="ru-RU"/>
        </w:rPr>
        <w:t>Купайтесь только в специально оборудованных и разрешенных местах.</w:t>
      </w:r>
    </w:p>
    <w:p w14:paraId="3A581344" w14:textId="1627F8C1" w:rsidR="00CE592B" w:rsidRDefault="00CE592B" w:rsidP="00CE592B">
      <w:pPr>
        <w:spacing w:after="0" w:line="271" w:lineRule="auto"/>
        <w:ind w:firstLine="567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CE592B">
        <w:rPr>
          <w:rFonts w:ascii="Arial" w:eastAsia="Times New Roman" w:hAnsi="Arial" w:cs="Arial"/>
          <w:sz w:val="24"/>
          <w:szCs w:val="24"/>
          <w:lang w:eastAsia="ru-RU"/>
        </w:rPr>
        <w:t>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E592B">
        <w:rPr>
          <w:rFonts w:ascii="Arial" w:eastAsia="Times New Roman" w:hAnsi="Arial" w:cs="Arial"/>
          <w:sz w:val="30"/>
          <w:szCs w:val="30"/>
          <w:lang w:eastAsia="ru-RU"/>
        </w:rPr>
        <w:t>Объясните ребенку правила безопасного поведения на воде.</w:t>
      </w:r>
    </w:p>
    <w:p w14:paraId="3F5D6A47" w14:textId="18CE5114" w:rsidR="00CE592B" w:rsidRDefault="00CE592B" w:rsidP="00CE592B">
      <w:pPr>
        <w:spacing w:after="0" w:line="271" w:lineRule="auto"/>
        <w:ind w:firstLine="567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CE592B">
        <w:rPr>
          <w:rFonts w:ascii="Arial" w:eastAsia="Times New Roman" w:hAnsi="Arial" w:cs="Arial"/>
          <w:sz w:val="24"/>
          <w:szCs w:val="24"/>
          <w:lang w:eastAsia="ru-RU"/>
        </w:rPr>
        <w:t>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E592B">
        <w:rPr>
          <w:rFonts w:ascii="Arial" w:eastAsia="Times New Roman" w:hAnsi="Arial" w:cs="Arial"/>
          <w:sz w:val="30"/>
          <w:szCs w:val="30"/>
          <w:lang w:eastAsia="ru-RU"/>
        </w:rPr>
        <w:t xml:space="preserve">Используйте спасательные жилеты при катании на лодках, </w:t>
      </w:r>
      <w:r>
        <w:rPr>
          <w:rFonts w:ascii="Arial" w:eastAsia="Times New Roman" w:hAnsi="Arial" w:cs="Arial"/>
          <w:sz w:val="30"/>
          <w:szCs w:val="30"/>
          <w:lang w:eastAsia="ru-RU"/>
        </w:rPr>
        <w:t>к</w:t>
      </w:r>
      <w:r w:rsidRPr="00CE592B">
        <w:rPr>
          <w:rFonts w:ascii="Arial" w:eastAsia="Times New Roman" w:hAnsi="Arial" w:cs="Arial"/>
          <w:sz w:val="30"/>
          <w:szCs w:val="30"/>
          <w:lang w:eastAsia="ru-RU"/>
        </w:rPr>
        <w:t>атерах и других плавательных средствах.</w:t>
      </w:r>
    </w:p>
    <w:p w14:paraId="20102901" w14:textId="011EB62A" w:rsidR="00CE592B" w:rsidRDefault="00CE592B" w:rsidP="00CE592B">
      <w:pPr>
        <w:spacing w:after="0" w:line="271" w:lineRule="auto"/>
        <w:ind w:firstLine="567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CE592B">
        <w:rPr>
          <w:rFonts w:ascii="Arial" w:eastAsia="Times New Roman" w:hAnsi="Arial" w:cs="Arial"/>
          <w:sz w:val="24"/>
          <w:szCs w:val="24"/>
          <w:lang w:eastAsia="ru-RU"/>
        </w:rPr>
        <w:t>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E592B">
        <w:rPr>
          <w:rFonts w:ascii="Arial" w:eastAsia="Times New Roman" w:hAnsi="Arial" w:cs="Arial"/>
          <w:sz w:val="30"/>
          <w:szCs w:val="30"/>
          <w:lang w:eastAsia="ru-RU"/>
        </w:rPr>
        <w:t>Не разрешайте детям самостоятельно посещать водоемы.</w:t>
      </w:r>
    </w:p>
    <w:p w14:paraId="3D8513A3" w14:textId="77777777" w:rsidR="00CE592B" w:rsidRPr="00CE592B" w:rsidRDefault="00CE592B" w:rsidP="00CE592B">
      <w:pPr>
        <w:spacing w:after="0" w:line="271" w:lineRule="auto"/>
        <w:ind w:firstLine="567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</w:p>
    <w:p w14:paraId="2701D685" w14:textId="363120B9" w:rsidR="00CE592B" w:rsidRPr="00CE592B" w:rsidRDefault="00CE592B" w:rsidP="00CE592B">
      <w:pPr>
        <w:spacing w:after="0" w:line="271" w:lineRule="auto"/>
        <w:ind w:firstLine="567"/>
        <w:jc w:val="both"/>
        <w:rPr>
          <w:rFonts w:ascii="Arial" w:eastAsia="Times New Roman" w:hAnsi="Arial" w:cs="Arial"/>
          <w:color w:val="538135" w:themeColor="accent6" w:themeShade="BF"/>
          <w:sz w:val="32"/>
          <w:szCs w:val="32"/>
          <w:lang w:eastAsia="ru-RU"/>
        </w:rPr>
      </w:pPr>
      <w:r w:rsidRPr="00CE592B">
        <w:rPr>
          <w:rFonts w:ascii="Arial" w:eastAsia="Times New Roman" w:hAnsi="Arial" w:cs="Arial"/>
          <w:b/>
          <w:bCs/>
          <w:color w:val="538135" w:themeColor="accent6" w:themeShade="BF"/>
          <w:sz w:val="32"/>
          <w:szCs w:val="32"/>
          <w:lang w:eastAsia="ru-RU"/>
        </w:rPr>
        <w:t>►</w:t>
      </w:r>
      <w:r w:rsidRPr="00CE592B">
        <w:rPr>
          <w:rFonts w:ascii="Arial" w:eastAsia="Times New Roman" w:hAnsi="Arial" w:cs="Arial"/>
          <w:b/>
          <w:bCs/>
          <w:color w:val="538135" w:themeColor="accent6" w:themeShade="BF"/>
          <w:sz w:val="32"/>
          <w:szCs w:val="32"/>
          <w:lang w:eastAsia="ru-RU"/>
        </w:rPr>
        <w:t xml:space="preserve"> </w:t>
      </w:r>
      <w:r w:rsidR="008002AF" w:rsidRPr="00CE592B">
        <w:rPr>
          <w:rFonts w:ascii="Arial" w:eastAsia="Times New Roman" w:hAnsi="Arial" w:cs="Arial"/>
          <w:b/>
          <w:bCs/>
          <w:color w:val="538135" w:themeColor="accent6" w:themeShade="BF"/>
          <w:sz w:val="32"/>
          <w:szCs w:val="32"/>
          <w:lang w:eastAsia="ru-RU"/>
        </w:rPr>
        <w:t>ПРОФИЛАКТИКА ВЫПАДЕНИЯ ДЕТЕЙ ИЗ ОКОН</w:t>
      </w:r>
    </w:p>
    <w:p w14:paraId="45F49AE9" w14:textId="792ED992" w:rsidR="00CE592B" w:rsidRDefault="00CE592B" w:rsidP="00CE592B">
      <w:pPr>
        <w:spacing w:after="0" w:line="271" w:lineRule="auto"/>
        <w:ind w:firstLine="567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CE592B">
        <w:rPr>
          <w:rFonts w:ascii="Arial" w:eastAsia="Times New Roman" w:hAnsi="Arial" w:cs="Arial"/>
          <w:sz w:val="24"/>
          <w:szCs w:val="24"/>
          <w:lang w:eastAsia="ru-RU"/>
        </w:rPr>
        <w:t>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E592B">
        <w:rPr>
          <w:rFonts w:ascii="Arial" w:eastAsia="Times New Roman" w:hAnsi="Arial" w:cs="Arial"/>
          <w:sz w:val="30"/>
          <w:szCs w:val="30"/>
          <w:lang w:eastAsia="ru-RU"/>
        </w:rPr>
        <w:t xml:space="preserve">Не оставляйте маленьких детей одних в помещении </w:t>
      </w:r>
      <w:r>
        <w:rPr>
          <w:rFonts w:ascii="Arial" w:eastAsia="Times New Roman" w:hAnsi="Arial" w:cs="Arial"/>
          <w:sz w:val="30"/>
          <w:szCs w:val="30"/>
          <w:lang w:eastAsia="ru-RU"/>
        </w:rPr>
        <w:br/>
      </w:r>
      <w:r w:rsidRPr="00CE592B">
        <w:rPr>
          <w:rFonts w:ascii="Arial" w:eastAsia="Times New Roman" w:hAnsi="Arial" w:cs="Arial"/>
          <w:sz w:val="30"/>
          <w:szCs w:val="30"/>
          <w:lang w:eastAsia="ru-RU"/>
        </w:rPr>
        <w:t>с открытыми окнами.</w:t>
      </w:r>
    </w:p>
    <w:p w14:paraId="100E0575" w14:textId="4AAEAD06" w:rsidR="00CE592B" w:rsidRDefault="00CE592B" w:rsidP="00CE592B">
      <w:pPr>
        <w:spacing w:after="0" w:line="271" w:lineRule="auto"/>
        <w:ind w:firstLine="567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CE592B">
        <w:rPr>
          <w:rFonts w:ascii="Arial" w:eastAsia="Times New Roman" w:hAnsi="Arial" w:cs="Arial"/>
          <w:sz w:val="24"/>
          <w:szCs w:val="24"/>
          <w:lang w:eastAsia="ru-RU"/>
        </w:rPr>
        <w:t>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E592B">
        <w:rPr>
          <w:rFonts w:ascii="Arial" w:eastAsia="Times New Roman" w:hAnsi="Arial" w:cs="Arial"/>
          <w:sz w:val="30"/>
          <w:szCs w:val="30"/>
          <w:lang w:eastAsia="ru-RU"/>
        </w:rPr>
        <w:t>Установите на окна специальные блокираторы или ограничители открывания.</w:t>
      </w:r>
    </w:p>
    <w:p w14:paraId="303593E5" w14:textId="25E10130" w:rsidR="00CE592B" w:rsidRDefault="00CE592B" w:rsidP="00CE592B">
      <w:pPr>
        <w:spacing w:after="0" w:line="271" w:lineRule="auto"/>
        <w:ind w:firstLine="567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CE592B">
        <w:rPr>
          <w:rFonts w:ascii="Arial" w:eastAsia="Times New Roman" w:hAnsi="Arial" w:cs="Arial"/>
          <w:sz w:val="24"/>
          <w:szCs w:val="24"/>
          <w:lang w:eastAsia="ru-RU"/>
        </w:rPr>
        <w:t>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E592B">
        <w:rPr>
          <w:rFonts w:ascii="Arial" w:eastAsia="Times New Roman" w:hAnsi="Arial" w:cs="Arial"/>
          <w:sz w:val="30"/>
          <w:szCs w:val="30"/>
          <w:lang w:eastAsia="ru-RU"/>
        </w:rPr>
        <w:t>Не ставьте возле окон мебель, по которой ребенок может забраться на подоконник.</w:t>
      </w:r>
    </w:p>
    <w:p w14:paraId="58BF12C8" w14:textId="0303F904" w:rsidR="00CE592B" w:rsidRDefault="00CE592B" w:rsidP="00CE592B">
      <w:pPr>
        <w:spacing w:after="0" w:line="271" w:lineRule="auto"/>
        <w:ind w:firstLine="567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CE592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E592B">
        <w:rPr>
          <w:rFonts w:ascii="Arial" w:eastAsia="Times New Roman" w:hAnsi="Arial" w:cs="Arial"/>
          <w:sz w:val="30"/>
          <w:szCs w:val="30"/>
          <w:lang w:eastAsia="ru-RU"/>
        </w:rPr>
        <w:t>Москитная сетка не защищает от падения и не выдерживает вес ребенка.</w:t>
      </w:r>
    </w:p>
    <w:p w14:paraId="3485FA33" w14:textId="155DA60F" w:rsidR="00CE592B" w:rsidRDefault="00CE592B" w:rsidP="00CE592B">
      <w:pPr>
        <w:spacing w:after="0" w:line="271" w:lineRule="auto"/>
        <w:ind w:firstLine="567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CE592B">
        <w:rPr>
          <w:rFonts w:ascii="Arial" w:eastAsia="Times New Roman" w:hAnsi="Arial" w:cs="Arial"/>
          <w:sz w:val="24"/>
          <w:szCs w:val="24"/>
          <w:lang w:eastAsia="ru-RU"/>
        </w:rPr>
        <w:t>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E592B">
        <w:rPr>
          <w:rFonts w:ascii="Arial" w:eastAsia="Times New Roman" w:hAnsi="Arial" w:cs="Arial"/>
          <w:sz w:val="30"/>
          <w:szCs w:val="30"/>
          <w:lang w:eastAsia="ru-RU"/>
        </w:rPr>
        <w:t>Регулярно напоминайте детям об опасности игр возле окон</w:t>
      </w:r>
      <w:r>
        <w:rPr>
          <w:rFonts w:ascii="Arial" w:eastAsia="Times New Roman" w:hAnsi="Arial" w:cs="Arial"/>
          <w:sz w:val="30"/>
          <w:szCs w:val="30"/>
          <w:lang w:eastAsia="ru-RU"/>
        </w:rPr>
        <w:br/>
      </w:r>
      <w:r w:rsidRPr="00CE592B">
        <w:rPr>
          <w:rFonts w:ascii="Arial" w:eastAsia="Times New Roman" w:hAnsi="Arial" w:cs="Arial"/>
          <w:sz w:val="30"/>
          <w:szCs w:val="30"/>
          <w:lang w:eastAsia="ru-RU"/>
        </w:rPr>
        <w:t xml:space="preserve"> и балконов.</w:t>
      </w:r>
    </w:p>
    <w:p w14:paraId="252A042E" w14:textId="77777777" w:rsidR="00CE592B" w:rsidRDefault="00CE592B" w:rsidP="00CE592B">
      <w:pPr>
        <w:spacing w:after="0" w:line="271" w:lineRule="auto"/>
        <w:ind w:firstLine="567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</w:p>
    <w:p w14:paraId="53C72DE0" w14:textId="37C96BD8" w:rsidR="00CE592B" w:rsidRPr="00CE592B" w:rsidRDefault="00CE592B" w:rsidP="00CE592B">
      <w:pPr>
        <w:spacing w:after="0" w:line="271" w:lineRule="auto"/>
        <w:ind w:firstLine="567"/>
        <w:jc w:val="both"/>
        <w:rPr>
          <w:rFonts w:ascii="Arial" w:eastAsia="Times New Roman" w:hAnsi="Arial" w:cs="Arial"/>
          <w:color w:val="333399"/>
          <w:sz w:val="30"/>
          <w:szCs w:val="30"/>
          <w:lang w:eastAsia="ru-RU"/>
        </w:rPr>
      </w:pPr>
      <w:r w:rsidRPr="00CE592B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►</w:t>
      </w:r>
      <w:r w:rsidR="008002AF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 xml:space="preserve"> </w:t>
      </w:r>
      <w:r w:rsidR="008002AF" w:rsidRPr="00CE592B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НЕДОПУЩЕНИЕ УПРАВЛЕНИЯ ТРАНСПОРТНЫМИ СРЕДСТВАМИ БЕЗ ПРАВА УПРАВЛЕНИЯ</w:t>
      </w:r>
    </w:p>
    <w:p w14:paraId="0DCF167F" w14:textId="279A7009" w:rsidR="00CE592B" w:rsidRDefault="00CE592B" w:rsidP="00CE592B">
      <w:pPr>
        <w:spacing w:after="0" w:line="271" w:lineRule="auto"/>
        <w:ind w:firstLine="567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CE592B">
        <w:rPr>
          <w:rFonts w:ascii="Arial" w:eastAsia="Times New Roman" w:hAnsi="Arial" w:cs="Arial"/>
          <w:sz w:val="24"/>
          <w:szCs w:val="24"/>
          <w:lang w:eastAsia="ru-RU"/>
        </w:rPr>
        <w:t>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E592B">
        <w:rPr>
          <w:rFonts w:ascii="Arial" w:eastAsia="Times New Roman" w:hAnsi="Arial" w:cs="Arial"/>
          <w:sz w:val="30"/>
          <w:szCs w:val="30"/>
          <w:lang w:eastAsia="ru-RU"/>
        </w:rPr>
        <w:t>Не разрешайте несовершеннолетним управлять автомобилями, мотоциклами, мопедами, скутерами и иной техникой без соответствующего права управления.</w:t>
      </w:r>
    </w:p>
    <w:p w14:paraId="1D4D3A49" w14:textId="37AC3B9F" w:rsidR="00CE592B" w:rsidRDefault="00CE592B" w:rsidP="00CE592B">
      <w:pPr>
        <w:spacing w:after="0" w:line="271" w:lineRule="auto"/>
        <w:ind w:firstLine="567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CE592B">
        <w:rPr>
          <w:rFonts w:ascii="Arial" w:eastAsia="Times New Roman" w:hAnsi="Arial" w:cs="Arial"/>
          <w:sz w:val="24"/>
          <w:szCs w:val="24"/>
          <w:lang w:eastAsia="ru-RU"/>
        </w:rPr>
        <w:t>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E592B">
        <w:rPr>
          <w:rFonts w:ascii="Arial" w:eastAsia="Times New Roman" w:hAnsi="Arial" w:cs="Arial"/>
          <w:sz w:val="30"/>
          <w:szCs w:val="30"/>
          <w:lang w:eastAsia="ru-RU"/>
        </w:rPr>
        <w:t>Никогда не передавайте ребенку ключи от транспортного средства.</w:t>
      </w:r>
    </w:p>
    <w:p w14:paraId="7837CAC9" w14:textId="49D1A9EE" w:rsidR="00CE592B" w:rsidRDefault="00CE592B" w:rsidP="00CE592B">
      <w:pPr>
        <w:spacing w:after="0" w:line="271" w:lineRule="auto"/>
        <w:ind w:firstLine="567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CE592B">
        <w:rPr>
          <w:rFonts w:ascii="Arial" w:eastAsia="Times New Roman" w:hAnsi="Arial" w:cs="Arial"/>
          <w:sz w:val="24"/>
          <w:szCs w:val="24"/>
          <w:lang w:eastAsia="ru-RU"/>
        </w:rPr>
        <w:t>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E592B">
        <w:rPr>
          <w:rFonts w:ascii="Arial" w:eastAsia="Times New Roman" w:hAnsi="Arial" w:cs="Arial"/>
          <w:sz w:val="30"/>
          <w:szCs w:val="30"/>
          <w:lang w:eastAsia="ru-RU"/>
        </w:rPr>
        <w:t>Разъясните, что управление транспортом без водительского удостоверения опасно для жизни и влечет ответственность, предусмотренную законодательством.</w:t>
      </w:r>
    </w:p>
    <w:p w14:paraId="6BD6D429" w14:textId="06C1347E" w:rsidR="00CE592B" w:rsidRDefault="00CE592B" w:rsidP="00CE592B">
      <w:pPr>
        <w:spacing w:after="0" w:line="271" w:lineRule="auto"/>
        <w:ind w:firstLine="567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CE592B">
        <w:rPr>
          <w:rFonts w:ascii="Arial" w:eastAsia="Times New Roman" w:hAnsi="Arial" w:cs="Arial"/>
          <w:sz w:val="24"/>
          <w:szCs w:val="24"/>
          <w:lang w:eastAsia="ru-RU"/>
        </w:rPr>
        <w:t>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E592B">
        <w:rPr>
          <w:rFonts w:ascii="Arial" w:eastAsia="Times New Roman" w:hAnsi="Arial" w:cs="Arial"/>
          <w:sz w:val="30"/>
          <w:szCs w:val="30"/>
          <w:lang w:eastAsia="ru-RU"/>
        </w:rPr>
        <w:t>Контролируйте местонахождение ребенка и круг его общения.</w:t>
      </w:r>
    </w:p>
    <w:p w14:paraId="2A88769C" w14:textId="77777777" w:rsidR="00CE592B" w:rsidRPr="00CE592B" w:rsidRDefault="00CE592B" w:rsidP="00CE592B">
      <w:pPr>
        <w:spacing w:after="0" w:line="271" w:lineRule="auto"/>
        <w:ind w:firstLine="567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</w:p>
    <w:p w14:paraId="2B96250D" w14:textId="050B9812" w:rsidR="00CE592B" w:rsidRPr="00CE592B" w:rsidRDefault="00CE592B" w:rsidP="00CE592B">
      <w:pPr>
        <w:spacing w:after="0" w:line="271" w:lineRule="auto"/>
        <w:jc w:val="both"/>
        <w:rPr>
          <w:rFonts w:ascii="Arial" w:eastAsia="Times New Roman" w:hAnsi="Arial" w:cs="Arial"/>
          <w:color w:val="C00000"/>
          <w:sz w:val="32"/>
          <w:szCs w:val="32"/>
          <w:lang w:eastAsia="ru-RU"/>
        </w:rPr>
      </w:pPr>
      <w:r w:rsidRPr="00CE592B"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  <w:t>ПОМНИТЕ!</w:t>
      </w:r>
    </w:p>
    <w:p w14:paraId="3A183CD0" w14:textId="77777777" w:rsidR="00CE592B" w:rsidRPr="00CE592B" w:rsidRDefault="00CE592B" w:rsidP="00CE592B">
      <w:pPr>
        <w:spacing w:after="0" w:line="271" w:lineRule="auto"/>
        <w:ind w:firstLine="708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CE592B">
        <w:rPr>
          <w:rFonts w:ascii="Arial" w:eastAsia="Times New Roman" w:hAnsi="Arial" w:cs="Arial"/>
          <w:sz w:val="30"/>
          <w:szCs w:val="30"/>
          <w:lang w:eastAsia="ru-RU"/>
        </w:rPr>
        <w:t>Внимание, забота и личный пример родителей являются главными условиями сохранения жизни и здоровья детей.</w:t>
      </w:r>
    </w:p>
    <w:p w14:paraId="3D9BB627" w14:textId="0F470CF6" w:rsidR="000E0B54" w:rsidRDefault="000E0B54" w:rsidP="00CE592B">
      <w:pPr>
        <w:spacing w:after="0" w:line="271" w:lineRule="auto"/>
        <w:jc w:val="both"/>
        <w:rPr>
          <w:rFonts w:ascii="Arial" w:hAnsi="Arial" w:cs="Arial"/>
          <w:sz w:val="30"/>
          <w:szCs w:val="30"/>
        </w:rPr>
      </w:pPr>
    </w:p>
    <w:p w14:paraId="33C8E0DB" w14:textId="79A63209" w:rsidR="008002AF" w:rsidRDefault="008002AF" w:rsidP="008002AF">
      <w:pPr>
        <w:spacing w:after="0" w:line="271" w:lineRule="auto"/>
        <w:ind w:firstLine="708"/>
        <w:jc w:val="both"/>
        <w:rPr>
          <w:rFonts w:ascii="Arial" w:hAnsi="Arial" w:cs="Arial"/>
          <w:b/>
          <w:bCs/>
          <w:color w:val="C00000"/>
          <w:sz w:val="32"/>
          <w:szCs w:val="32"/>
        </w:rPr>
      </w:pPr>
      <w:r w:rsidRPr="008002AF">
        <w:rPr>
          <w:rFonts w:ascii="Arial" w:hAnsi="Arial" w:cs="Arial"/>
          <w:b/>
          <w:bCs/>
          <w:color w:val="C00000"/>
          <w:sz w:val="32"/>
          <w:szCs w:val="32"/>
        </w:rPr>
        <w:t>БЕРЕГИТЕ СВОИХ ДЕТЕЙ!</w:t>
      </w:r>
    </w:p>
    <w:p w14:paraId="77DA8CAF" w14:textId="16541AE0" w:rsidR="008002AF" w:rsidRDefault="008002AF" w:rsidP="008002AF">
      <w:pPr>
        <w:spacing w:after="0" w:line="271" w:lineRule="auto"/>
        <w:ind w:firstLine="708"/>
        <w:jc w:val="both"/>
        <w:rPr>
          <w:rFonts w:ascii="Arial" w:hAnsi="Arial" w:cs="Arial"/>
          <w:b/>
          <w:bCs/>
          <w:color w:val="C00000"/>
          <w:sz w:val="32"/>
          <w:szCs w:val="32"/>
        </w:rPr>
      </w:pPr>
    </w:p>
    <w:p w14:paraId="3397BC3F" w14:textId="5F1D918E" w:rsidR="008002AF" w:rsidRDefault="008002AF" w:rsidP="008002AF">
      <w:pPr>
        <w:spacing w:after="0" w:line="271" w:lineRule="auto"/>
        <w:ind w:firstLine="708"/>
        <w:jc w:val="both"/>
        <w:rPr>
          <w:rFonts w:ascii="Arial" w:hAnsi="Arial" w:cs="Arial"/>
          <w:b/>
          <w:bCs/>
          <w:color w:val="C00000"/>
          <w:sz w:val="32"/>
          <w:szCs w:val="32"/>
        </w:rPr>
      </w:pPr>
    </w:p>
    <w:p w14:paraId="0E8C1B40" w14:textId="77777777" w:rsidR="008002AF" w:rsidRPr="008002AF" w:rsidRDefault="008002AF" w:rsidP="008002AF">
      <w:pPr>
        <w:spacing w:after="0" w:line="271" w:lineRule="auto"/>
        <w:ind w:firstLine="708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8002AF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Комитет административной полиции </w:t>
      </w:r>
    </w:p>
    <w:p w14:paraId="0C65D82B" w14:textId="7EFB6CDB" w:rsidR="008002AF" w:rsidRPr="008002AF" w:rsidRDefault="008002AF" w:rsidP="008002AF">
      <w:pPr>
        <w:spacing w:after="0" w:line="271" w:lineRule="auto"/>
        <w:ind w:firstLine="708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8002AF">
        <w:rPr>
          <w:rFonts w:ascii="Arial" w:hAnsi="Arial" w:cs="Arial"/>
          <w:b/>
          <w:bCs/>
          <w:color w:val="000000" w:themeColor="text1"/>
          <w:sz w:val="32"/>
          <w:szCs w:val="32"/>
        </w:rPr>
        <w:t>МВД Республики Казахстан</w:t>
      </w:r>
    </w:p>
    <w:sectPr w:rsidR="008002AF" w:rsidRPr="008002AF" w:rsidSect="00CE592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950B4"/>
    <w:multiLevelType w:val="multilevel"/>
    <w:tmpl w:val="B2ECB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6E2263"/>
    <w:multiLevelType w:val="multilevel"/>
    <w:tmpl w:val="CFB88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736277"/>
    <w:multiLevelType w:val="multilevel"/>
    <w:tmpl w:val="6CFA2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460912"/>
    <w:multiLevelType w:val="multilevel"/>
    <w:tmpl w:val="61B26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28"/>
    <w:rsid w:val="000E0B54"/>
    <w:rsid w:val="00167CDA"/>
    <w:rsid w:val="008002AF"/>
    <w:rsid w:val="00877E1F"/>
    <w:rsid w:val="00A75328"/>
    <w:rsid w:val="00CE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E2568"/>
  <w15:chartTrackingRefBased/>
  <w15:docId w15:val="{F77B914C-927B-49E3-BDB0-56F4A1B98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2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Куралай Карина</dc:creator>
  <cp:keywords/>
  <dc:description/>
  <cp:lastModifiedBy>Куралай Карина</cp:lastModifiedBy>
  <cp:revision>4</cp:revision>
  <dcterms:created xsi:type="dcterms:W3CDTF">2026-07-12T03:56:00Z</dcterms:created>
  <dcterms:modified xsi:type="dcterms:W3CDTF">2026-07-12T04:13:00Z</dcterms:modified>
</cp:coreProperties>
</file>